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169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080"/>
        <w:gridCol w:w="1620"/>
        <w:gridCol w:w="1800"/>
        <w:gridCol w:w="1620"/>
        <w:gridCol w:w="1080"/>
      </w:tblGrid>
      <w:tr w:rsidR="009F45C7" w:rsidRPr="009F45C7" w:rsidTr="00697F79">
        <w:tc>
          <w:tcPr>
            <w:tcW w:w="3528" w:type="dxa"/>
            <w:vAlign w:val="center"/>
          </w:tcPr>
          <w:p w:rsidR="009F45C7" w:rsidRPr="009F45C7" w:rsidRDefault="009F45C7" w:rsidP="0056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Nastavne cjeline</w:t>
            </w:r>
          </w:p>
        </w:tc>
        <w:tc>
          <w:tcPr>
            <w:tcW w:w="1080" w:type="dxa"/>
            <w:vAlign w:val="center"/>
          </w:tcPr>
          <w:p w:rsidR="009F45C7" w:rsidRPr="009F45C7" w:rsidRDefault="009F45C7" w:rsidP="0056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</w:pPr>
            <w:r w:rsidRPr="009F45C7"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Broj nastavnih sati</w:t>
            </w:r>
          </w:p>
          <w:p w:rsidR="009F45C7" w:rsidRPr="009F45C7" w:rsidRDefault="009F45C7" w:rsidP="0056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(1 nastavni sat = 45 minuta)</w:t>
            </w:r>
          </w:p>
        </w:tc>
        <w:tc>
          <w:tcPr>
            <w:tcW w:w="1620" w:type="dxa"/>
            <w:vAlign w:val="center"/>
          </w:tcPr>
          <w:p w:rsidR="009F45C7" w:rsidRPr="009F45C7" w:rsidRDefault="00117A69" w:rsidP="0056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Vrijeme poč</w:t>
            </w:r>
            <w:r w:rsidR="009F45C7" w:rsidRPr="009F45C7"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etka obuke (datum)</w:t>
            </w:r>
          </w:p>
          <w:p w:rsidR="009F45C7" w:rsidRPr="009F45C7" w:rsidRDefault="009F45C7" w:rsidP="0056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</w:pPr>
            <w:r w:rsidRPr="009F45C7"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Vrijeme završetka obuke</w:t>
            </w:r>
          </w:p>
          <w:p w:rsidR="009F45C7" w:rsidRPr="009F45C7" w:rsidRDefault="009F45C7" w:rsidP="0056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(datum)</w:t>
            </w:r>
          </w:p>
        </w:tc>
        <w:tc>
          <w:tcPr>
            <w:tcW w:w="1800" w:type="dxa"/>
            <w:vAlign w:val="center"/>
          </w:tcPr>
          <w:p w:rsidR="009F45C7" w:rsidRPr="009F45C7" w:rsidRDefault="009F45C7" w:rsidP="0056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9F45C7"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Literatura</w:t>
            </w:r>
          </w:p>
        </w:tc>
        <w:tc>
          <w:tcPr>
            <w:tcW w:w="1620" w:type="dxa"/>
            <w:vAlign w:val="center"/>
          </w:tcPr>
          <w:p w:rsidR="009F45C7" w:rsidRPr="009F45C7" w:rsidRDefault="00117A69" w:rsidP="0056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Metode poduč</w:t>
            </w:r>
            <w:r w:rsidR="009F45C7" w:rsidRPr="009F45C7"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avanja i oblik</w:t>
            </w:r>
          </w:p>
          <w:p w:rsidR="009F45C7" w:rsidRPr="009F45C7" w:rsidRDefault="009F45C7" w:rsidP="0056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9F45C7"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rada</w:t>
            </w:r>
          </w:p>
        </w:tc>
        <w:tc>
          <w:tcPr>
            <w:tcW w:w="1080" w:type="dxa"/>
            <w:vAlign w:val="center"/>
          </w:tcPr>
          <w:p w:rsidR="009F45C7" w:rsidRPr="009F45C7" w:rsidRDefault="00117A69" w:rsidP="00565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Predavač</w:t>
            </w:r>
          </w:p>
          <w:p w:rsidR="009F45C7" w:rsidRPr="009F45C7" w:rsidRDefault="009F45C7" w:rsidP="00565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9F45C7"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(ime i prezime)</w:t>
            </w:r>
          </w:p>
        </w:tc>
      </w:tr>
      <w:tr w:rsidR="009F45C7" w:rsidRPr="009F45C7" w:rsidTr="0075004C">
        <w:trPr>
          <w:cantSplit/>
        </w:trPr>
        <w:tc>
          <w:tcPr>
            <w:tcW w:w="10728" w:type="dxa"/>
            <w:gridSpan w:val="6"/>
          </w:tcPr>
          <w:p w:rsidR="009F45C7" w:rsidRPr="009F45C7" w:rsidRDefault="009F45C7" w:rsidP="009F45C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>Oblast savjetodavne djelatnosti:</w:t>
            </w:r>
            <w:r w:rsidR="00697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 w:eastAsia="hr-HR"/>
              </w:rPr>
              <w:t xml:space="preserve"> Voćarstvo, mehanizacija i ekonomika ove proizvodnje</w:t>
            </w:r>
          </w:p>
        </w:tc>
      </w:tr>
      <w:tr w:rsidR="009F45C7" w:rsidRPr="009F45C7" w:rsidTr="0075004C">
        <w:trPr>
          <w:cantSplit/>
        </w:trPr>
        <w:tc>
          <w:tcPr>
            <w:tcW w:w="10728" w:type="dxa"/>
            <w:gridSpan w:val="6"/>
          </w:tcPr>
          <w:p w:rsidR="009F45C7" w:rsidRPr="009F45C7" w:rsidRDefault="009F45C7" w:rsidP="009F45C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>I. TEORETSKI DIO</w:t>
            </w:r>
          </w:p>
        </w:tc>
      </w:tr>
      <w:tr w:rsidR="009F45C7" w:rsidRPr="009F45C7" w:rsidTr="0075004C">
        <w:trPr>
          <w:cantSplit/>
        </w:trPr>
        <w:tc>
          <w:tcPr>
            <w:tcW w:w="10728" w:type="dxa"/>
            <w:gridSpan w:val="6"/>
          </w:tcPr>
          <w:p w:rsidR="009F45C7" w:rsidRPr="009F45C7" w:rsidRDefault="00230658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hr-HR" w:eastAsia="hr-HR"/>
              </w:rPr>
              <w:t>5</w:t>
            </w:r>
            <w:r w:rsidR="009F45C7" w:rsidRPr="009F45C7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val="hr-HR" w:eastAsia="hr-HR"/>
              </w:rPr>
              <w:t>. Nastavna oblast:</w:t>
            </w:r>
            <w:r w:rsidR="009F45C7" w:rsidRPr="009F45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BA" w:eastAsia="hr-HR"/>
              </w:rPr>
              <w:t xml:space="preserve"> Voćarstvo</w:t>
            </w:r>
          </w:p>
        </w:tc>
      </w:tr>
      <w:tr w:rsidR="009F45C7" w:rsidRPr="009F45C7" w:rsidTr="0075004C">
        <w:trPr>
          <w:cantSplit/>
        </w:trPr>
        <w:tc>
          <w:tcPr>
            <w:tcW w:w="10728" w:type="dxa"/>
            <w:gridSpan w:val="6"/>
          </w:tcPr>
          <w:p w:rsidR="009F45C7" w:rsidRPr="009F45C7" w:rsidRDefault="00230658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5.</w:t>
            </w:r>
            <w:r w:rsidR="009F45C7" w:rsidRPr="009F45C7"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1. Modul: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BA" w:eastAsia="hr-HR"/>
              </w:rPr>
              <w:t xml:space="preserve"> Opć</w:t>
            </w:r>
            <w:r w:rsidR="009F45C7" w:rsidRPr="009F4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BA" w:eastAsia="hr-HR"/>
              </w:rPr>
              <w:t>e voćarstvo</w:t>
            </w:r>
          </w:p>
        </w:tc>
      </w:tr>
      <w:tr w:rsidR="00A1570E" w:rsidRPr="009F45C7" w:rsidTr="00B75C68">
        <w:trPr>
          <w:trHeight w:val="369"/>
        </w:trPr>
        <w:tc>
          <w:tcPr>
            <w:tcW w:w="3528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5.1.1. Rejonizacija voć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arstva</w:t>
            </w:r>
          </w:p>
        </w:tc>
        <w:tc>
          <w:tcPr>
            <w:tcW w:w="108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„Voćarska rejonizacija u FBIH“, grupa autora</w:t>
            </w:r>
          </w:p>
        </w:tc>
        <w:tc>
          <w:tcPr>
            <w:tcW w:w="162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Metoda usmenog izlaganja; Frontalni oblik rada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70E" w:rsidRPr="004F1894" w:rsidRDefault="00A1570E" w:rsidP="00A1570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A1570E" w:rsidRPr="009F45C7" w:rsidTr="00B75C68">
        <w:tc>
          <w:tcPr>
            <w:tcW w:w="3528" w:type="dxa"/>
            <w:vAlign w:val="center"/>
          </w:tcPr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</w:pP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5.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 xml:space="preserve">1.2. 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 xml:space="preserve">Savremeni koncepti proizvodnje </w:t>
            </w: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voć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a s posebnim naglaskom na koncepte održive</w:t>
            </w:r>
          </w:p>
          <w:p w:rsidR="00A1570E" w:rsidRPr="009F45C7" w:rsidRDefault="00A1570E" w:rsidP="00A1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poljoprivrede</w:t>
            </w:r>
          </w:p>
        </w:tc>
        <w:tc>
          <w:tcPr>
            <w:tcW w:w="108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Skender, A., Hadžiabulić, S. (2015): Opšte voćarstvo</w:t>
            </w:r>
          </w:p>
        </w:tc>
        <w:tc>
          <w:tcPr>
            <w:tcW w:w="162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Metoda usmenog izlaganja; Frontalni oblik rada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70E" w:rsidRPr="004F1894" w:rsidRDefault="00A1570E" w:rsidP="00A1570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A1570E" w:rsidRPr="009F45C7" w:rsidTr="00B75C68">
        <w:tc>
          <w:tcPr>
            <w:tcW w:w="3528" w:type="dxa"/>
            <w:vAlign w:val="center"/>
          </w:tcPr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5.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1.3. Izbor sorti i podloga kao prioritet ulaganja u voæarstvu (s posebnim naglaskom na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 xml:space="preserve"> 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 xml:space="preserve">proizvodnju i prometovanje certifikovanog sadnog materijala i </w:t>
            </w: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kvalitetni tipovi sadnica različ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itih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 xml:space="preserve"> voćnih vrsta</w:t>
            </w:r>
          </w:p>
        </w:tc>
        <w:tc>
          <w:tcPr>
            <w:tcW w:w="108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Hadžiabulić, S. 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(2010):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„Rasadničarstvo“, </w:t>
            </w:r>
          </w:p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Medigović, J., Đaković,M. (2008): Proizvodnja sadnica voćaka</w:t>
            </w:r>
          </w:p>
        </w:tc>
        <w:tc>
          <w:tcPr>
            <w:tcW w:w="162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Metoda usmenog izlaganja; Frontalni oblik rada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70E" w:rsidRPr="004F1894" w:rsidRDefault="00A1570E" w:rsidP="00A1570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A1570E" w:rsidRPr="009F45C7" w:rsidTr="00B75C68">
        <w:tc>
          <w:tcPr>
            <w:tcW w:w="3528" w:type="dxa"/>
            <w:vAlign w:val="center"/>
          </w:tcPr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5.1.4. Agrotehnika voćaka u funkciji prilagođ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avanja klimatskim promjenama (nove tehnike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 xml:space="preserve"> u održavanju plodnosti i vodo</w:t>
            </w:r>
          </w:p>
          <w:p w:rsidR="00A1570E" w:rsidRPr="009F45C7" w:rsidRDefault="00A1570E" w:rsidP="00A1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snabdjevenost zemlj</w:t>
            </w: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išta za uspješnu proizvodnju voć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a)</w:t>
            </w:r>
          </w:p>
        </w:tc>
        <w:tc>
          <w:tcPr>
            <w:tcW w:w="108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Skender, A., Hadžiabulić, S. (2015): Opšte voćarstvo</w:t>
            </w:r>
          </w:p>
        </w:tc>
        <w:tc>
          <w:tcPr>
            <w:tcW w:w="162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Metoda usmenog izlaganja; Frontalni oblik rada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70E" w:rsidRPr="004F1894" w:rsidRDefault="00A1570E" w:rsidP="00A1570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A1570E" w:rsidRPr="009F45C7" w:rsidTr="00B75C68">
        <w:trPr>
          <w:trHeight w:val="1346"/>
        </w:trPr>
        <w:tc>
          <w:tcPr>
            <w:tcW w:w="3528" w:type="dxa"/>
            <w:vAlign w:val="center"/>
          </w:tcPr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</w:pP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5.1.5. Pomotehnika voćaka prilagođ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ena odr</w:t>
            </w: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živim konceptima proizvodnje voć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a (rezidba,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 xml:space="preserve"> </w:t>
            </w: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prorjeđ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ivanje plodova, korištenje bioregulatora rasta i rodnosti, zasijecanje korijena i sl.prilagoðeno sorti, podlozi i sistemu uzgoja)</w:t>
            </w:r>
          </w:p>
        </w:tc>
        <w:tc>
          <w:tcPr>
            <w:tcW w:w="108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Skender, A., Hadžiabulić, S. (2015): Opšte voćarstvo</w:t>
            </w:r>
          </w:p>
        </w:tc>
        <w:tc>
          <w:tcPr>
            <w:tcW w:w="162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Metoda usmenog izlaganja; Frontalni oblik rada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70E" w:rsidRPr="004F1894" w:rsidRDefault="00A1570E" w:rsidP="00A1570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A1570E" w:rsidRPr="009F45C7" w:rsidTr="00B75C68">
        <w:tc>
          <w:tcPr>
            <w:tcW w:w="3528" w:type="dxa"/>
            <w:vAlign w:val="center"/>
          </w:tcPr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</w:pP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5.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1.6.  Izbor sorti i podloga u modernim sistemima i konceptima održive poljoprivrede</w:t>
            </w:r>
          </w:p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right="-90"/>
              <w:jc w:val="both"/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</w:pP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(nove sorte i podloge za intenzivnu proizvodnju, sorte otporne ili tolerantne na razlièite biotske i abiotske faktore proizvodnje)</w:t>
            </w:r>
          </w:p>
        </w:tc>
        <w:tc>
          <w:tcPr>
            <w:tcW w:w="108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ind w:right="-126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Skender, A., Hadžiabulić, S. (2015): Opšte voćarstvo;</w:t>
            </w:r>
          </w:p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Hadžiabulić, S. „Rasadničarstvo“,</w:t>
            </w:r>
          </w:p>
        </w:tc>
        <w:tc>
          <w:tcPr>
            <w:tcW w:w="162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Metoda usmenog izlaganja; Frontalni oblik rada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70E" w:rsidRPr="004F1894" w:rsidRDefault="00A1570E" w:rsidP="00A1570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A1570E" w:rsidRPr="009F45C7" w:rsidTr="00907F3C">
        <w:tc>
          <w:tcPr>
            <w:tcW w:w="3528" w:type="dxa"/>
            <w:vAlign w:val="center"/>
          </w:tcPr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</w:pP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5.1.7. Berba i čuvanje voćnih plodova (određ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ivanje optimalnog momenta zrelosti, tipovi i norme berbe, uticaj uslova i tehnike uzgoja na kvalitet plodova, skladištenje plodova.)</w:t>
            </w:r>
          </w:p>
        </w:tc>
        <w:tc>
          <w:tcPr>
            <w:tcW w:w="108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Skender, A., Hadžiabulić, S. (2015): Opšte voćarstvo</w:t>
            </w:r>
          </w:p>
        </w:tc>
        <w:tc>
          <w:tcPr>
            <w:tcW w:w="162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Metoda usmenog izlaganja; Frontalni oblik rada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70E" w:rsidRPr="004F1894" w:rsidRDefault="00A1570E" w:rsidP="00A1570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A1570E" w:rsidRPr="009F45C7" w:rsidTr="00907F3C">
        <w:tc>
          <w:tcPr>
            <w:tcW w:w="3528" w:type="dxa"/>
            <w:vAlign w:val="center"/>
          </w:tcPr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</w:pP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5.1.8. Preporuke uzgajivačima voća o vremenu i načinu zaštite od biljnih bolesti, štetočina i korova na temelju podataka izvještajno-prognozne službe</w:t>
            </w:r>
          </w:p>
        </w:tc>
        <w:tc>
          <w:tcPr>
            <w:tcW w:w="108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</w:p>
        </w:tc>
        <w:tc>
          <w:tcPr>
            <w:tcW w:w="162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Metoda usmenog izlaganja; Frontalni oblik rada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70E" w:rsidRPr="004F1894" w:rsidRDefault="00A1570E" w:rsidP="00A1570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9F45C7" w:rsidRPr="009F45C7" w:rsidTr="00AB3DCF">
        <w:tc>
          <w:tcPr>
            <w:tcW w:w="10728" w:type="dxa"/>
            <w:gridSpan w:val="6"/>
            <w:vAlign w:val="center"/>
          </w:tcPr>
          <w:p w:rsidR="009F45C7" w:rsidRPr="009F45C7" w:rsidRDefault="004F1894" w:rsidP="005655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BA" w:eastAsia="hr-HR"/>
              </w:rPr>
              <w:t>5.</w:t>
            </w:r>
            <w:r w:rsidR="009F45C7" w:rsidRPr="009F4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BA" w:eastAsia="hr-HR"/>
              </w:rPr>
              <w:t>2</w:t>
            </w:r>
            <w:r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. Modul: Specijalno voć</w:t>
            </w:r>
            <w:r w:rsidR="009F45C7" w:rsidRPr="009F45C7">
              <w:rPr>
                <w:rFonts w:ascii="TimesNewRomanPS-BoldMT" w:eastAsia="Times New Roman" w:hAnsi="TimesNewRomanPS-BoldMT" w:cs="TimesNewRomanPS-BoldMT"/>
                <w:b/>
                <w:bCs/>
                <w:sz w:val="18"/>
                <w:szCs w:val="18"/>
                <w:lang w:val="hr-HR" w:eastAsia="hr-HR"/>
              </w:rPr>
              <w:t>arstvo</w:t>
            </w:r>
          </w:p>
        </w:tc>
      </w:tr>
      <w:tr w:rsidR="00A1570E" w:rsidRPr="009F45C7" w:rsidTr="000303E9">
        <w:tc>
          <w:tcPr>
            <w:tcW w:w="3528" w:type="dxa"/>
            <w:vAlign w:val="center"/>
          </w:tcPr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5.2.1.</w:t>
            </w: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Specifičnosti proizvodnje koštunjičavog voć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a (standardne tehnike i moderne tehnike</w:t>
            </w:r>
          </w:p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primjenjive za ove voć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ne vrste od analize zemljišta do skladištenja</w:t>
            </w:r>
          </w:p>
        </w:tc>
        <w:tc>
          <w:tcPr>
            <w:tcW w:w="108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Memić, S. (2010). Voćarstvo. Poljoprivredno – prehrambeni fakultet, Sarajevo;</w:t>
            </w:r>
          </w:p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Mišić, P. (1996). Šljiva. Partenon, Beograd.</w:t>
            </w:r>
          </w:p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</w:p>
        </w:tc>
        <w:tc>
          <w:tcPr>
            <w:tcW w:w="162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Metoda usmenog izlaganja; Frontalni oblik rada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70E" w:rsidRPr="004F1894" w:rsidRDefault="00A1570E" w:rsidP="00A1570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A1570E" w:rsidRPr="009F45C7" w:rsidTr="000303E9">
        <w:trPr>
          <w:trHeight w:val="941"/>
        </w:trPr>
        <w:tc>
          <w:tcPr>
            <w:tcW w:w="3528" w:type="dxa"/>
            <w:vAlign w:val="center"/>
          </w:tcPr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5.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2.2.</w:t>
            </w: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 xml:space="preserve"> Specifičnosti proizvodnje jabučastog voć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a (standardne tehnike i moderne tehnike</w:t>
            </w:r>
          </w:p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primjenjive za ove voć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ne vrste od analize zemljišta do skladištenja</w:t>
            </w:r>
          </w:p>
        </w:tc>
        <w:tc>
          <w:tcPr>
            <w:tcW w:w="108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Memić, S. (2010). Voćarstvo. Poljoprivredno – prehrambeni fakultet, Sarajevo</w:t>
            </w:r>
          </w:p>
        </w:tc>
        <w:tc>
          <w:tcPr>
            <w:tcW w:w="162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Metoda usmenog izlaganja; Frontalni oblik rada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70E" w:rsidRPr="004F1894" w:rsidRDefault="00A1570E" w:rsidP="00A1570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A1570E" w:rsidRPr="009F45C7" w:rsidTr="002605E7">
        <w:trPr>
          <w:trHeight w:val="722"/>
        </w:trPr>
        <w:tc>
          <w:tcPr>
            <w:tcW w:w="3528" w:type="dxa"/>
            <w:vAlign w:val="center"/>
          </w:tcPr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lastRenderedPageBreak/>
              <w:t>5.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2.3.</w:t>
            </w: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 xml:space="preserve"> Specifičnosti proizvodnje jagodastog voć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a (standardne tehnike i moderne tehnike</w:t>
            </w:r>
          </w:p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primjenjive za ove voć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 xml:space="preserve">ne vrste od analize zemljišta do skladištenja) </w:t>
            </w:r>
          </w:p>
        </w:tc>
        <w:tc>
          <w:tcPr>
            <w:tcW w:w="108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Kurtović, M. (2017): Jagodasto voće</w:t>
            </w:r>
          </w:p>
        </w:tc>
        <w:tc>
          <w:tcPr>
            <w:tcW w:w="162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Metoda usmenog izlaganja; Frontalni oblik rada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70E" w:rsidRPr="004F1894" w:rsidRDefault="00A1570E" w:rsidP="00A1570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A1570E" w:rsidRPr="009F45C7" w:rsidTr="002605E7">
        <w:tc>
          <w:tcPr>
            <w:tcW w:w="3528" w:type="dxa"/>
            <w:vAlign w:val="center"/>
          </w:tcPr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5.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2.4.</w:t>
            </w: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 xml:space="preserve"> Specifičnosti proizvodnje jezgrastog voć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a (standardne tehnike i moderne tehnike</w:t>
            </w:r>
          </w:p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</w:pP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primjenjive za ove voć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ne vrste od analize zemljišta do skladištenja)</w:t>
            </w:r>
          </w:p>
        </w:tc>
        <w:tc>
          <w:tcPr>
            <w:tcW w:w="108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Memić, S. (2010). Voćarstvo. Poljoprivredno – prehrambeni fakultet, Sarajevo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 xml:space="preserve">; 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Šoškić, M. (2007). Orah i Leska. Primal, Beograd</w:t>
            </w:r>
          </w:p>
        </w:tc>
        <w:tc>
          <w:tcPr>
            <w:tcW w:w="162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Metoda usmenog izlaganja; Frontalni oblik rada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70E" w:rsidRPr="004F1894" w:rsidRDefault="00A1570E" w:rsidP="00A1570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A1570E" w:rsidRPr="009F45C7" w:rsidTr="002605E7">
        <w:trPr>
          <w:trHeight w:val="981"/>
        </w:trPr>
        <w:tc>
          <w:tcPr>
            <w:tcW w:w="3528" w:type="dxa"/>
            <w:vAlign w:val="center"/>
          </w:tcPr>
          <w:p w:rsidR="00A1570E" w:rsidRPr="009F45C7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</w:pPr>
            <w:bookmarkStart w:id="0" w:name="_GoBack" w:colFirst="5" w:colLast="5"/>
            <w:r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5.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2.5.</w:t>
            </w: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 xml:space="preserve"> Voćni genetički resursi uključujući i šumsko voć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e (od inventarizacije,</w:t>
            </w:r>
          </w:p>
          <w:p w:rsidR="00A1570E" w:rsidRPr="009F45C7" w:rsidRDefault="00A1570E" w:rsidP="00A15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k</w:t>
            </w:r>
            <w:r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olekcionisanja, evaluacije i načina oč</w:t>
            </w:r>
            <w:r w:rsidRPr="009F45C7">
              <w:rPr>
                <w:rFonts w:ascii="TimesNewRomanPSMT" w:eastAsia="Times New Roman" w:hAnsi="TimesNewRomanPSMT" w:cs="TimesNewRomanPSMT"/>
                <w:sz w:val="18"/>
                <w:szCs w:val="18"/>
                <w:lang w:val="hr-HR" w:eastAsia="hr-HR"/>
              </w:rPr>
              <w:t>uvanja)</w:t>
            </w:r>
          </w:p>
        </w:tc>
        <w:tc>
          <w:tcPr>
            <w:tcW w:w="108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1570E" w:rsidRDefault="00A1570E" w:rsidP="00A1570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1570E" w:rsidRPr="009F45C7" w:rsidRDefault="00A1570E" w:rsidP="00A1570E">
            <w:pPr>
              <w:keepLines/>
              <w:spacing w:before="240" w:after="0" w:line="192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Prodanović, S., Momorović – Šurlan, G., Rakonjac, V., Petrović, D. (2015): Genetički resursi biljaka. Univerzitet u Beogradu</w:t>
            </w:r>
          </w:p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A1570E" w:rsidRPr="009F45C7" w:rsidRDefault="00A1570E" w:rsidP="00A15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Metoda usmenog izlaganja; Frontalni oblik rada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570E" w:rsidRPr="004F1894" w:rsidRDefault="00A1570E" w:rsidP="00A1570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bookmarkEnd w:id="0"/>
      <w:tr w:rsidR="009F45C7" w:rsidRPr="009F45C7" w:rsidTr="00AB3DCF">
        <w:tc>
          <w:tcPr>
            <w:tcW w:w="3528" w:type="dxa"/>
            <w:vAlign w:val="center"/>
          </w:tcPr>
          <w:p w:rsidR="009F45C7" w:rsidRPr="004F1894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BA" w:eastAsia="hr-HR"/>
              </w:rPr>
            </w:pPr>
            <w:r w:rsidRPr="004F18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BA" w:eastAsia="hr-HR"/>
              </w:rPr>
              <w:t>UKUPNO I.</w:t>
            </w:r>
          </w:p>
        </w:tc>
        <w:tc>
          <w:tcPr>
            <w:tcW w:w="1080" w:type="dxa"/>
            <w:vAlign w:val="center"/>
          </w:tcPr>
          <w:p w:rsidR="009F45C7" w:rsidRPr="004F1894" w:rsidRDefault="00BB21F0" w:rsidP="00AB3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BA" w:eastAsia="hr-HR"/>
              </w:rPr>
            </w:pPr>
            <w:r w:rsidRPr="004F1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BA" w:eastAsia="hr-HR"/>
              </w:rPr>
              <w:t>30</w:t>
            </w:r>
          </w:p>
        </w:tc>
        <w:tc>
          <w:tcPr>
            <w:tcW w:w="1620" w:type="dxa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800" w:type="dxa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20" w:type="dxa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080" w:type="dxa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9F45C7" w:rsidRPr="009F45C7" w:rsidTr="00AB3DCF">
        <w:tc>
          <w:tcPr>
            <w:tcW w:w="10728" w:type="dxa"/>
            <w:gridSpan w:val="6"/>
            <w:vAlign w:val="center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 xml:space="preserve">                                                                             </w:t>
            </w:r>
          </w:p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BA" w:eastAsia="hr-HR"/>
              </w:rPr>
              <w:t xml:space="preserve">                                                                              II    PRAKTIČNI DIO  </w:t>
            </w:r>
          </w:p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230658" w:rsidRPr="009F45C7" w:rsidTr="00106BFD">
        <w:tc>
          <w:tcPr>
            <w:tcW w:w="10728" w:type="dxa"/>
            <w:gridSpan w:val="6"/>
            <w:vAlign w:val="center"/>
          </w:tcPr>
          <w:p w:rsidR="00230658" w:rsidRPr="009F45C7" w:rsidRDefault="00230658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HR" w:eastAsia="hr-HR"/>
              </w:rPr>
              <w:t>Nastavna oblast: Voćarstvo</w:t>
            </w:r>
          </w:p>
        </w:tc>
      </w:tr>
      <w:tr w:rsidR="00230658" w:rsidRPr="009F45C7" w:rsidTr="00641C71">
        <w:tc>
          <w:tcPr>
            <w:tcW w:w="10728" w:type="dxa"/>
            <w:gridSpan w:val="6"/>
            <w:vAlign w:val="center"/>
          </w:tcPr>
          <w:p w:rsidR="00230658" w:rsidRPr="009F45C7" w:rsidRDefault="00230658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BA" w:eastAsia="hr-HR"/>
              </w:rPr>
              <w:t>Modul 1: Opšte voćarstvo</w:t>
            </w:r>
          </w:p>
        </w:tc>
      </w:tr>
      <w:tr w:rsidR="00AD4C3E" w:rsidRPr="009F45C7" w:rsidTr="00096F7F">
        <w:tc>
          <w:tcPr>
            <w:tcW w:w="3528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Rezidba voćaka</w:t>
            </w:r>
          </w:p>
        </w:tc>
        <w:tc>
          <w:tcPr>
            <w:tcW w:w="108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3E" w:rsidRDefault="00AD4C3E" w:rsidP="00AD4C3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D4C3E" w:rsidRDefault="00AD4C3E" w:rsidP="00AD4C3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Skender, A., Hadžiabulić, S. (2015): Opšte voćarstvo</w:t>
            </w:r>
          </w:p>
        </w:tc>
        <w:tc>
          <w:tcPr>
            <w:tcW w:w="162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Terenska nastava i praktičan rad u voćnjaku; Timski oblik rada; Rad u paru; Rad u grupi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4C3E" w:rsidRPr="004F1894" w:rsidRDefault="00AD4C3E" w:rsidP="00AD4C3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AD4C3E" w:rsidRPr="009F45C7" w:rsidTr="00096F7F">
        <w:tc>
          <w:tcPr>
            <w:tcW w:w="3528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Podizanje voćnjaka</w:t>
            </w:r>
          </w:p>
        </w:tc>
        <w:tc>
          <w:tcPr>
            <w:tcW w:w="108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3E" w:rsidRDefault="00AD4C3E" w:rsidP="00AD4C3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D4C3E" w:rsidRDefault="00AD4C3E" w:rsidP="00AD4C3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Skender, A., Hadžiabulić, S. (2015): Opšte voćarstvo</w:t>
            </w:r>
          </w:p>
        </w:tc>
        <w:tc>
          <w:tcPr>
            <w:tcW w:w="162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 xml:space="preserve">Demonstracija </w:t>
            </w:r>
          </w:p>
          <w:p w:rsidR="00AD4C3E" w:rsidRPr="009F45C7" w:rsidRDefault="00AD4C3E" w:rsidP="00AD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Timski oblik rada; Rad u paru; Rad u grupi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4C3E" w:rsidRPr="004F1894" w:rsidRDefault="00AD4C3E" w:rsidP="00AD4C3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AD4C3E" w:rsidRPr="009F45C7" w:rsidTr="00096F7F">
        <w:tc>
          <w:tcPr>
            <w:tcW w:w="3528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Proizvodnja sadnica</w:t>
            </w:r>
          </w:p>
        </w:tc>
        <w:tc>
          <w:tcPr>
            <w:tcW w:w="108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3E" w:rsidRDefault="00AD4C3E" w:rsidP="00AD4C3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D4C3E" w:rsidRDefault="00AD4C3E" w:rsidP="00AD4C3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Skender, A., Hadžiabulić, S. (2015): Opšte voćarstvo</w:t>
            </w:r>
          </w:p>
        </w:tc>
        <w:tc>
          <w:tcPr>
            <w:tcW w:w="162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Terenska nastava i praktičan rad u voćnjaku; Timski oblik rada; Rad u paru; Rad u grupi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4C3E" w:rsidRPr="004F1894" w:rsidRDefault="00AD4C3E" w:rsidP="00AD4C3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9F45C7" w:rsidRPr="009F45C7" w:rsidTr="00AB3DCF">
        <w:tc>
          <w:tcPr>
            <w:tcW w:w="3528" w:type="dxa"/>
            <w:vAlign w:val="center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hr-BA" w:eastAsia="hr-HR"/>
              </w:rPr>
              <w:t>Modul 2: Specijalno voćarstvo</w:t>
            </w:r>
          </w:p>
        </w:tc>
        <w:tc>
          <w:tcPr>
            <w:tcW w:w="1080" w:type="dxa"/>
            <w:vAlign w:val="center"/>
          </w:tcPr>
          <w:p w:rsidR="009F45C7" w:rsidRPr="009F45C7" w:rsidRDefault="009F45C7" w:rsidP="009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</w:p>
        </w:tc>
        <w:tc>
          <w:tcPr>
            <w:tcW w:w="1620" w:type="dxa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800" w:type="dxa"/>
            <w:vAlign w:val="center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20" w:type="dxa"/>
            <w:vAlign w:val="center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080" w:type="dxa"/>
            <w:vAlign w:val="center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</w:p>
        </w:tc>
      </w:tr>
      <w:tr w:rsidR="00AD4C3E" w:rsidRPr="009F45C7" w:rsidTr="00FF5323">
        <w:tc>
          <w:tcPr>
            <w:tcW w:w="3528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Savremeni sistemi uzgoja jabučastog i koštičavog voća</w:t>
            </w:r>
          </w:p>
        </w:tc>
        <w:tc>
          <w:tcPr>
            <w:tcW w:w="108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3E" w:rsidRDefault="00AD4C3E" w:rsidP="00AD4C3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D4C3E" w:rsidRDefault="00AD4C3E" w:rsidP="00AD4C3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Memić, S. (2010). Voćarstvo. Poljoprivredno – prehrambeni fakultet, Sarajevo;</w:t>
            </w:r>
          </w:p>
          <w:p w:rsidR="00AD4C3E" w:rsidRPr="009F45C7" w:rsidRDefault="00AD4C3E" w:rsidP="00AD4C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BA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Mišić, P. (1996). Šljiva. Partenon, Beograd.</w:t>
            </w:r>
          </w:p>
        </w:tc>
        <w:tc>
          <w:tcPr>
            <w:tcW w:w="162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Terenska nastava i praktičan rad u voćnjaku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 xml:space="preserve">; 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Timski oblik rada; Rad u paru; Rad u grupi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4C3E" w:rsidRPr="004F1894" w:rsidRDefault="00AD4C3E" w:rsidP="00AD4C3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AD4C3E" w:rsidRPr="009F45C7" w:rsidTr="00FF5323">
        <w:tc>
          <w:tcPr>
            <w:tcW w:w="3528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Savremeni uzgoj jagodastog voća (malina, jagoda, aronija, borovnica)</w:t>
            </w:r>
          </w:p>
        </w:tc>
        <w:tc>
          <w:tcPr>
            <w:tcW w:w="108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3E" w:rsidRDefault="00AD4C3E" w:rsidP="00AD4C3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D4C3E" w:rsidRDefault="00AD4C3E" w:rsidP="00AD4C3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Kurtović, M. (2017): Jagodasto voće</w:t>
            </w:r>
          </w:p>
        </w:tc>
        <w:tc>
          <w:tcPr>
            <w:tcW w:w="162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Terenska nastava i praktičan rad u voćnjaku; Timski oblik rada; Rad u paru; Rad u grupi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4C3E" w:rsidRPr="004F1894" w:rsidRDefault="00AD4C3E" w:rsidP="00AD4C3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AD4C3E" w:rsidRPr="009F45C7" w:rsidTr="00FF5323">
        <w:tc>
          <w:tcPr>
            <w:tcW w:w="3528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>Savremeni uzgoj jezgrastog voća (lijeska i orah)</w:t>
            </w:r>
          </w:p>
        </w:tc>
        <w:tc>
          <w:tcPr>
            <w:tcW w:w="108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hr-BA" w:eastAsia="hr-HR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3E" w:rsidRDefault="00AD4C3E" w:rsidP="00AD4C3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25.10.2021</w:t>
            </w:r>
          </w:p>
          <w:p w:rsidR="00AD4C3E" w:rsidRDefault="00AD4C3E" w:rsidP="00AD4C3E">
            <w:pPr>
              <w:autoSpaceDE w:val="0"/>
              <w:autoSpaceDN w:val="0"/>
              <w:adjustRightInd w:val="0"/>
              <w:spacing w:after="0" w:line="240" w:lineRule="auto"/>
              <w:ind w:left="454" w:hanging="425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31.12.2021</w:t>
            </w:r>
          </w:p>
        </w:tc>
        <w:tc>
          <w:tcPr>
            <w:tcW w:w="180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Šoškić, M. (2007). Orah i Leska. Primal, Beograd</w:t>
            </w:r>
          </w:p>
        </w:tc>
        <w:tc>
          <w:tcPr>
            <w:tcW w:w="1620" w:type="dxa"/>
            <w:vAlign w:val="center"/>
          </w:tcPr>
          <w:p w:rsidR="00AD4C3E" w:rsidRPr="009F45C7" w:rsidRDefault="00AD4C3E" w:rsidP="00AD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BA" w:eastAsia="hr-HR"/>
              </w:rPr>
            </w:pP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Terenska nastava i praktičan rad u voćnjaku;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BA" w:eastAsia="hr-HR"/>
              </w:rPr>
              <w:t xml:space="preserve"> </w:t>
            </w:r>
            <w:r w:rsidRPr="009F45C7">
              <w:rPr>
                <w:rFonts w:ascii="Times New Roman" w:eastAsia="Times New Roman" w:hAnsi="Times New Roman" w:cs="Times New Roman"/>
                <w:sz w:val="18"/>
                <w:szCs w:val="18"/>
                <w:lang w:val="hr-HR" w:eastAsia="hr-HR"/>
              </w:rPr>
              <w:t>Timski oblik rada; Rad u paru; Rad u grupi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D4C3E" w:rsidRPr="004F1894" w:rsidRDefault="00AD4C3E" w:rsidP="00AD4C3E">
            <w:pPr>
              <w:autoSpaceDE w:val="0"/>
              <w:autoSpaceDN w:val="0"/>
              <w:adjustRightInd w:val="0"/>
              <w:ind w:left="-95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B40237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dr. sc. Dinko Bećirspahić, docent</w:t>
            </w:r>
          </w:p>
        </w:tc>
      </w:tr>
      <w:tr w:rsidR="009F45C7" w:rsidRPr="009F45C7" w:rsidTr="00AB3DCF">
        <w:tc>
          <w:tcPr>
            <w:tcW w:w="3528" w:type="dxa"/>
            <w:vAlign w:val="center"/>
          </w:tcPr>
          <w:p w:rsidR="009F45C7" w:rsidRPr="00230658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BA" w:eastAsia="hr-HR"/>
              </w:rPr>
            </w:pPr>
            <w:r w:rsidRPr="002306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BA" w:eastAsia="hr-HR"/>
              </w:rPr>
              <w:t>UKUPNO II</w:t>
            </w:r>
          </w:p>
        </w:tc>
        <w:tc>
          <w:tcPr>
            <w:tcW w:w="1080" w:type="dxa"/>
            <w:vAlign w:val="center"/>
          </w:tcPr>
          <w:p w:rsidR="009F45C7" w:rsidRPr="00230658" w:rsidRDefault="00AB3DCF" w:rsidP="009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BA" w:eastAsia="hr-HR"/>
              </w:rPr>
            </w:pPr>
            <w:r w:rsidRPr="00230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BA" w:eastAsia="hr-HR"/>
              </w:rPr>
              <w:t>1</w:t>
            </w:r>
            <w:r w:rsidR="009F45C7" w:rsidRPr="00230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BA" w:eastAsia="hr-HR"/>
              </w:rPr>
              <w:t>5</w:t>
            </w:r>
          </w:p>
        </w:tc>
        <w:tc>
          <w:tcPr>
            <w:tcW w:w="1620" w:type="dxa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800" w:type="dxa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20" w:type="dxa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080" w:type="dxa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  <w:tr w:rsidR="009F45C7" w:rsidRPr="009F45C7" w:rsidTr="00AB3DCF">
        <w:tc>
          <w:tcPr>
            <w:tcW w:w="3528" w:type="dxa"/>
            <w:vAlign w:val="center"/>
          </w:tcPr>
          <w:p w:rsidR="009F45C7" w:rsidRPr="00230658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BA" w:eastAsia="hr-HR"/>
              </w:rPr>
            </w:pPr>
            <w:r w:rsidRPr="0023065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r-BA" w:eastAsia="hr-HR"/>
              </w:rPr>
              <w:t>UKUPNO I. + II.</w:t>
            </w:r>
          </w:p>
        </w:tc>
        <w:tc>
          <w:tcPr>
            <w:tcW w:w="1080" w:type="dxa"/>
            <w:vAlign w:val="center"/>
          </w:tcPr>
          <w:p w:rsidR="009F45C7" w:rsidRPr="00230658" w:rsidRDefault="00AB3DCF" w:rsidP="009F4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BA" w:eastAsia="hr-HR"/>
              </w:rPr>
            </w:pPr>
            <w:r w:rsidRPr="00230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BA" w:eastAsia="hr-HR"/>
              </w:rPr>
              <w:t>4</w:t>
            </w:r>
            <w:r w:rsidR="00BB21F0" w:rsidRPr="002306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hr-BA" w:eastAsia="hr-HR"/>
              </w:rPr>
              <w:t>5</w:t>
            </w:r>
          </w:p>
        </w:tc>
        <w:tc>
          <w:tcPr>
            <w:tcW w:w="1620" w:type="dxa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800" w:type="dxa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620" w:type="dxa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080" w:type="dxa"/>
          </w:tcPr>
          <w:p w:rsidR="009F45C7" w:rsidRPr="009F45C7" w:rsidRDefault="009F45C7" w:rsidP="009F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</w:p>
        </w:tc>
      </w:tr>
    </w:tbl>
    <w:p w:rsidR="0021680F" w:rsidRDefault="0021680F"/>
    <w:sectPr w:rsidR="0021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67313"/>
    <w:multiLevelType w:val="multilevel"/>
    <w:tmpl w:val="FA5C28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C7"/>
    <w:rsid w:val="00117A69"/>
    <w:rsid w:val="0021680F"/>
    <w:rsid w:val="00230658"/>
    <w:rsid w:val="004F1894"/>
    <w:rsid w:val="005263FA"/>
    <w:rsid w:val="00565521"/>
    <w:rsid w:val="00697F79"/>
    <w:rsid w:val="009F45C7"/>
    <w:rsid w:val="00A1570E"/>
    <w:rsid w:val="00AB3DCF"/>
    <w:rsid w:val="00AD4C3E"/>
    <w:rsid w:val="00B40237"/>
    <w:rsid w:val="00BB21F0"/>
    <w:rsid w:val="00F3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4B23F-D952-4A91-8570-DE92052A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vilic</dc:creator>
  <cp:keywords/>
  <dc:description/>
  <cp:lastModifiedBy>vilic</cp:lastModifiedBy>
  <cp:revision>3</cp:revision>
  <dcterms:created xsi:type="dcterms:W3CDTF">2021-10-01T11:19:00Z</dcterms:created>
  <dcterms:modified xsi:type="dcterms:W3CDTF">2021-10-04T08:27:00Z</dcterms:modified>
</cp:coreProperties>
</file>